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EE" w:rsidRDefault="00B30FEA" w:rsidP="00582FFD">
      <w:pPr>
        <w:pStyle w:val="Titre1"/>
        <w:spacing w:before="0"/>
      </w:pPr>
      <w:r>
        <w:t>Avis de la / du psychologue de l’éducation nationale</w:t>
      </w:r>
      <w:r>
        <w:rPr>
          <w:sz w:val="36"/>
        </w:rPr>
        <w:t xml:space="preserve"> </w:t>
      </w:r>
      <w:r>
        <w:t>pour la demande d’admission en structure Nouvelles chances</w:t>
      </w:r>
    </w:p>
    <w:p w:rsidR="00801DEE" w:rsidRDefault="00801DEE"/>
    <w:p w:rsidR="00801DEE" w:rsidRDefault="00B30FEA">
      <w:r>
        <w:rPr>
          <w:i/>
          <w:szCs w:val="20"/>
        </w:rPr>
        <w:t xml:space="preserve">(à remplir par </w:t>
      </w:r>
      <w:proofErr w:type="spellStart"/>
      <w:r>
        <w:rPr>
          <w:i/>
          <w:szCs w:val="20"/>
        </w:rPr>
        <w:t>la</w:t>
      </w:r>
      <w:proofErr w:type="spellEnd"/>
      <w:r>
        <w:rPr>
          <w:i/>
          <w:szCs w:val="20"/>
        </w:rPr>
        <w:t xml:space="preserve"> ou le psychologue de l’éducation nationale</w:t>
      </w:r>
      <w:r>
        <w:t xml:space="preserve"> </w:t>
      </w:r>
      <w:r>
        <w:rPr>
          <w:i/>
          <w:szCs w:val="20"/>
        </w:rPr>
        <w:t xml:space="preserve">de l’établissement et à transmettre à </w:t>
      </w:r>
      <w:hyperlink r:id="rId7" w:history="1">
        <w:r>
          <w:rPr>
            <w:rStyle w:val="Lienhypertexte"/>
            <w:i/>
            <w:szCs w:val="20"/>
          </w:rPr>
          <w:t>ce.93psyen-relais-nc@ac-creteil.fr</w:t>
        </w:r>
      </w:hyperlink>
      <w:r>
        <w:rPr>
          <w:i/>
          <w:szCs w:val="20"/>
        </w:rPr>
        <w:t>,</w:t>
      </w:r>
      <w:r>
        <w:rPr>
          <w:b/>
          <w:i/>
          <w:szCs w:val="20"/>
        </w:rPr>
        <w:t>courriel de la psychologue de l’Éducation nationale en charge des SRE Nouvelles chances</w:t>
      </w:r>
      <w:r>
        <w:rPr>
          <w:i/>
          <w:szCs w:val="20"/>
        </w:rPr>
        <w:t>)</w:t>
      </w:r>
    </w:p>
    <w:p w:rsidR="00801DEE" w:rsidRDefault="00801DEE">
      <w:pPr>
        <w:rPr>
          <w:sz w:val="22"/>
          <w:szCs w:val="22"/>
        </w:rPr>
      </w:pPr>
    </w:p>
    <w:p w:rsidR="00801DEE" w:rsidRDefault="00801DEE"/>
    <w:p w:rsidR="00801DEE" w:rsidRDefault="00B30FEA" w:rsidP="00582FFD">
      <w:pPr>
        <w:pStyle w:val="Standard"/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ascii="Arial" w:hAnsi="Arial"/>
          <w:b/>
        </w:rPr>
        <w:t>P</w:t>
      </w:r>
      <w:r>
        <w:rPr>
          <w:rFonts w:ascii="Arial" w:hAnsi="Arial" w:cs="Arial"/>
          <w:b/>
          <w:sz w:val="22"/>
          <w:szCs w:val="22"/>
        </w:rPr>
        <w:t>sychologue de l’Education nationale</w:t>
      </w:r>
    </w:p>
    <w:p w:rsidR="00582FFD" w:rsidRDefault="00B30FEA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1DEE" w:rsidRDefault="00B30FEA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CIO :</w:t>
      </w:r>
    </w:p>
    <w:p w:rsidR="00582FFD" w:rsidRDefault="00B30FEA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1DEE" w:rsidRDefault="00B30FEA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</w:p>
    <w:p w:rsidR="00801DEE" w:rsidRDefault="00B30FEA" w:rsidP="00582FFD">
      <w:pPr>
        <w:pStyle w:val="Standard"/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</w:p>
    <w:p w:rsidR="00801DEE" w:rsidRDefault="00B30FEA" w:rsidP="00582FFD">
      <w:pPr>
        <w:pStyle w:val="Standard"/>
        <w:spacing w:after="60"/>
        <w:ind w:firstLine="708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Elève </w:t>
      </w:r>
      <w:r>
        <w:rPr>
          <w:rFonts w:ascii="Arial" w:hAnsi="Arial" w:cs="Arial"/>
          <w:sz w:val="22"/>
          <w:szCs w:val="22"/>
        </w:rPr>
        <w:t>:</w:t>
      </w: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prénom :</w:t>
      </w:r>
    </w:p>
    <w:p w:rsidR="00801DEE" w:rsidRDefault="00801DE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lieu de naissance :</w:t>
      </w:r>
    </w:p>
    <w:p w:rsidR="00801DEE" w:rsidRDefault="00801DE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</w:p>
    <w:p w:rsidR="00801DEE" w:rsidRDefault="00801DE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582FFD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 :</w:t>
      </w: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1DEE" w:rsidRDefault="00801DE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du ou des entretiens :</w:t>
      </w:r>
    </w:p>
    <w:p w:rsidR="00801DEE" w:rsidRDefault="00801DE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801DEE" w:rsidRDefault="00B30FEA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Personnes présentes lors du ou des entretiens :</w:t>
      </w:r>
    </w:p>
    <w:p w:rsidR="00801DEE" w:rsidRDefault="00801DE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801DEE" w:rsidRDefault="00B30FEA">
      <w:pPr>
        <w:pStyle w:val="Standard"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</w:t>
      </w:r>
    </w:p>
    <w:p w:rsidR="00801DEE" w:rsidRDefault="00B30FEA">
      <w:pPr>
        <w:pStyle w:val="Standard"/>
        <w:spacing w:after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Les éléments de l’avis Psy-EN seront nécessaires à la compréhension de la situation de l’élève et permettront une meilleure prise en charge au sein du dispositif :</w:t>
      </w:r>
    </w:p>
    <w:p w:rsidR="00801DEE" w:rsidRDefault="00801DEE">
      <w:pPr>
        <w:pStyle w:val="Standard"/>
        <w:spacing w:after="60" w:line="276" w:lineRule="auto"/>
        <w:rPr>
          <w:rFonts w:ascii="Arial" w:hAnsi="Arial" w:cs="Arial"/>
          <w:sz w:val="22"/>
          <w:szCs w:val="22"/>
        </w:rPr>
      </w:pPr>
    </w:p>
    <w:p w:rsidR="00801DEE" w:rsidRDefault="00B30FEA">
      <w:pPr>
        <w:pStyle w:val="Standard"/>
        <w:numPr>
          <w:ilvl w:val="0"/>
          <w:numId w:val="2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la demande (GPDS, REE…)</w:t>
      </w:r>
    </w:p>
    <w:p w:rsidR="00801DEE" w:rsidRDefault="00B30FEA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Anamnèse (biographie de l’élève, situation familiale, déménagements, parcours migratoire, antécédents médicaux et personnels, troubles du sommeil, de l’alimentation, suivis en cours, loisirs…)</w:t>
      </w:r>
    </w:p>
    <w:p w:rsidR="00801DEE" w:rsidRDefault="00B30FEA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Parcours de scolarité (sens de l’école et des apprentissages, adhésion ou non-adhésion aux aménagements ou aides proposés, accompagnements spécifiques : RASED, AESH ; changements d’établissement, rapport aux pairs et aux adultes…)</w:t>
      </w:r>
    </w:p>
    <w:p w:rsidR="00801DEE" w:rsidRDefault="00B30FEA">
      <w:pPr>
        <w:pStyle w:val="Standard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Projets personnels et scolaires</w:t>
      </w:r>
    </w:p>
    <w:p w:rsidR="00801DEE" w:rsidRDefault="00B30FEA" w:rsidP="00C00488">
      <w:pPr>
        <w:pStyle w:val="Standard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Pertinence d’une admission en Nouvelles chances (adhésion ou non adhésion de l’élève et de sa famille)</w:t>
      </w:r>
    </w:p>
    <w:p w:rsidR="00C00488" w:rsidRPr="00C00488" w:rsidRDefault="00C00488" w:rsidP="00C00488">
      <w:pPr>
        <w:pStyle w:val="Standard"/>
        <w:spacing w:after="60" w:line="276" w:lineRule="auto"/>
        <w:ind w:left="720"/>
        <w:rPr>
          <w:rFonts w:ascii="Arial" w:hAnsi="Arial" w:cs="Arial"/>
          <w:sz w:val="22"/>
          <w:szCs w:val="22"/>
        </w:rPr>
      </w:pPr>
    </w:p>
    <w:sectPr w:rsidR="00C00488" w:rsidRPr="00C004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04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8E" w:rsidRDefault="00284F8E">
      <w:r>
        <w:separator/>
      </w:r>
    </w:p>
  </w:endnote>
  <w:endnote w:type="continuationSeparator" w:id="0">
    <w:p w:rsidR="00284F8E" w:rsidRDefault="0028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F1" w:rsidRDefault="00B30FEA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82FF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F1" w:rsidRDefault="00B30FEA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582F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8E" w:rsidRDefault="00284F8E">
      <w:r>
        <w:rPr>
          <w:color w:val="000000"/>
        </w:rPr>
        <w:separator/>
      </w:r>
    </w:p>
  </w:footnote>
  <w:footnote w:type="continuationSeparator" w:id="0">
    <w:p w:rsidR="00284F8E" w:rsidRDefault="0028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F1" w:rsidRDefault="00B30FEA">
    <w:pPr>
      <w:pStyle w:val="En-tte"/>
      <w:tabs>
        <w:tab w:val="clear" w:pos="4536"/>
        <w:tab w:val="clear" w:pos="9072"/>
        <w:tab w:val="right" w:pos="1080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138600</wp:posOffset>
              </wp:positionV>
              <wp:extent cx="800280" cy="344880"/>
              <wp:effectExtent l="0" t="0" r="18870" b="17070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280" cy="34488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1855F1" w:rsidRDefault="00284F8E">
                          <w:pPr>
                            <w:rPr>
                              <w:b/>
                            </w:rPr>
                          </w:pPr>
                        </w:p>
                        <w:p w:rsidR="001855F1" w:rsidRDefault="00284F8E"/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8pt;margin-top:10.9pt;width:63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" filled="f" strokecolor="white" strokeweight=".74pt">
              <v:textbox>
                <w:txbxContent>
                  <w:p w:rsidR="001855F1" w:rsidRDefault="00B30FEA">
                    <w:pPr>
                      <w:rPr>
                        <w:b/>
                      </w:rPr>
                    </w:pPr>
                  </w:p>
                  <w:p w:rsidR="001855F1" w:rsidRDefault="00B30FE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86320" cy="838080"/>
          <wp:effectExtent l="0" t="0" r="9480" b="120"/>
          <wp:docPr id="2" name="Image 2" descr="en-t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320" cy="838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>Nom de l’élève :</w:t>
    </w:r>
    <w:r>
      <w:t xml:space="preserve"> </w:t>
    </w:r>
    <w:r>
      <w:tab/>
    </w:r>
  </w:p>
  <w:p w:rsidR="001855F1" w:rsidRDefault="00284F8E">
    <w:pPr>
      <w:pStyle w:val="En-tte"/>
      <w:tabs>
        <w:tab w:val="clear" w:pos="4536"/>
        <w:tab w:val="clear" w:pos="9072"/>
        <w:tab w:val="right" w:pos="10800"/>
      </w:tabs>
    </w:pPr>
  </w:p>
  <w:p w:rsidR="001855F1" w:rsidRDefault="00284F8E">
    <w:pPr>
      <w:pStyle w:val="En-tte"/>
      <w:tabs>
        <w:tab w:val="clear" w:pos="4536"/>
        <w:tab w:val="clear" w:pos="9072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F1" w:rsidRDefault="00B30FEA">
    <w:pPr>
      <w:pStyle w:val="En-tte"/>
      <w:tabs>
        <w:tab w:val="clear" w:pos="4536"/>
        <w:tab w:val="clear" w:pos="9072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3463920</wp:posOffset>
              </wp:positionH>
              <wp:positionV relativeFrom="paragraph">
                <wp:posOffset>561960</wp:posOffset>
              </wp:positionV>
              <wp:extent cx="3319920" cy="311760"/>
              <wp:effectExtent l="0" t="0" r="13830" b="12090"/>
              <wp:wrapNone/>
              <wp:docPr id="3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920" cy="31176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855F1" w:rsidRDefault="00B30FEA">
                          <w:r>
                            <w:rPr>
                              <w:sz w:val="22"/>
                              <w:szCs w:val="22"/>
                            </w:rPr>
                            <w:t>Nom de l’élève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72.75pt;margin-top:44.25pt;width:261.4pt;height: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" filled="f" strokeweight=".74pt">
              <v:textbox>
                <w:txbxContent>
                  <w:p w:rsidR="001855F1" w:rsidRDefault="00B30FEA">
                    <w:r>
                      <w:rPr>
                        <w:sz w:val="22"/>
                        <w:szCs w:val="22"/>
                      </w:rPr>
                      <w:t>Nom de l’élève</w:t>
                    </w:r>
                    <w:r>
                      <w:rPr>
                        <w:b/>
                        <w:sz w:val="22"/>
                        <w:szCs w:val="22"/>
                      </w:rPr>
                      <w:t> 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5882040</wp:posOffset>
              </wp:positionH>
              <wp:positionV relativeFrom="paragraph">
                <wp:posOffset>64080</wp:posOffset>
              </wp:positionV>
              <wp:extent cx="901800" cy="228600"/>
              <wp:effectExtent l="0" t="0" r="12600" b="19050"/>
              <wp:wrapNone/>
              <wp:docPr id="4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800" cy="22860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855F1" w:rsidRDefault="00B30FEA">
                          <w:pPr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Annexe 4</w:t>
                          </w:r>
                        </w:p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21" o:spid="_x0000_s1028" type="#_x0000_t202" style="position:absolute;margin-left:463.15pt;margin-top:5.05pt;width:7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" filled="f" strokeweight=".74pt">
              <v:textbox>
                <w:txbxContent>
                  <w:p w:rsidR="001855F1" w:rsidRDefault="00B30FEA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Annexe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86320" cy="838080"/>
          <wp:effectExtent l="0" t="0" r="9480" b="120"/>
          <wp:docPr id="5" name="Image 1" descr="en-t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320" cy="838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  <w:p w:rsidR="001855F1" w:rsidRDefault="00284F8E">
    <w:pPr>
      <w:pStyle w:val="En-tte"/>
      <w:tabs>
        <w:tab w:val="clear" w:pos="4536"/>
        <w:tab w:val="clear" w:pos="9072"/>
        <w:tab w:val="right" w:pos="10800"/>
      </w:tabs>
      <w:jc w:val="center"/>
    </w:pPr>
  </w:p>
  <w:p w:rsidR="001855F1" w:rsidRDefault="00284F8E">
    <w:pPr>
      <w:pStyle w:val="En-tte"/>
      <w:tabs>
        <w:tab w:val="clear" w:pos="4536"/>
        <w:tab w:val="clear" w:pos="9072"/>
        <w:tab w:val="right" w:pos="10800"/>
      </w:tabs>
    </w:pPr>
  </w:p>
  <w:p w:rsidR="001855F1" w:rsidRDefault="00284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1AFB"/>
    <w:multiLevelType w:val="multilevel"/>
    <w:tmpl w:val="9A66BF7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E"/>
    <w:rsid w:val="00284F8E"/>
    <w:rsid w:val="00582FFD"/>
    <w:rsid w:val="00801DEE"/>
    <w:rsid w:val="00B30FEA"/>
    <w:rsid w:val="00C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F855"/>
  <w15:docId w15:val="{52373168-4DBB-4362-8B5D-6359AE8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szCs w:val="24"/>
    </w:rPr>
  </w:style>
  <w:style w:type="paragraph" w:styleId="Titre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bCs/>
      <w:kern w:val="3"/>
      <w:sz w:val="32"/>
      <w:szCs w:val="32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rPr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auNormal1">
    <w:name w:val="Tableau Normal1"/>
    <w:pPr>
      <w:textAlignment w:val="auto"/>
    </w:p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93psyen-relais-nc@ac-creteil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utilisateur</dc:creator>
  <cp:lastModifiedBy>Anne-Sophie Beau</cp:lastModifiedBy>
  <cp:revision>4</cp:revision>
  <cp:lastPrinted>2014-06-04T12:23:00Z</cp:lastPrinted>
  <dcterms:created xsi:type="dcterms:W3CDTF">2023-09-07T12:49:00Z</dcterms:created>
  <dcterms:modified xsi:type="dcterms:W3CDTF">2023-09-13T07:26:00Z</dcterms:modified>
</cp:coreProperties>
</file>